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043DFD" w14:textId="32135E69" w:rsidR="007F663A" w:rsidRPr="00681EE1" w:rsidRDefault="007F663A" w:rsidP="007F663A">
      <w:pPr>
        <w:pStyle w:val="a0"/>
        <w:rPr>
          <w:rFonts w:eastAsia="宋体"/>
          <w:bCs w:val="0"/>
          <w:sz w:val="24"/>
          <w:lang w:eastAsia="zh-CN"/>
        </w:rPr>
      </w:pPr>
      <w:r w:rsidRPr="00681EE1">
        <w:rPr>
          <w:rFonts w:eastAsia="宋体"/>
          <w:bCs w:val="0"/>
          <w:sz w:val="24"/>
          <w:lang w:eastAsia="zh-CN"/>
        </w:rPr>
        <w:t>3GPP TSG-RAN WG4 Me</w:t>
      </w:r>
      <w:r>
        <w:rPr>
          <w:rFonts w:eastAsia="宋体"/>
          <w:bCs w:val="0"/>
          <w:sz w:val="24"/>
          <w:lang w:eastAsia="zh-CN"/>
        </w:rPr>
        <w:t>eting #9</w:t>
      </w:r>
      <w:r w:rsidR="006D1392">
        <w:rPr>
          <w:rFonts w:eastAsia="宋体"/>
          <w:bCs w:val="0"/>
          <w:sz w:val="24"/>
          <w:lang w:eastAsia="zh-CN"/>
        </w:rPr>
        <w:t>4-</w:t>
      </w:r>
      <w:r w:rsidR="006D1392">
        <w:rPr>
          <w:rFonts w:eastAsia="宋体" w:hint="eastAsia"/>
          <w:bCs w:val="0"/>
          <w:sz w:val="24"/>
          <w:lang w:eastAsia="zh-CN"/>
        </w:rPr>
        <w:t>e</w:t>
      </w:r>
      <w:r>
        <w:rPr>
          <w:rFonts w:eastAsia="宋体"/>
          <w:bCs w:val="0"/>
          <w:sz w:val="24"/>
          <w:lang w:eastAsia="zh-CN"/>
        </w:rPr>
        <w:t xml:space="preserve">            </w:t>
      </w:r>
      <w:r w:rsidRPr="00681EE1">
        <w:rPr>
          <w:rFonts w:eastAsia="宋体"/>
          <w:bCs w:val="0"/>
          <w:sz w:val="24"/>
          <w:lang w:eastAsia="zh-CN"/>
        </w:rPr>
        <w:t xml:space="preserve">          </w:t>
      </w:r>
      <w:r>
        <w:rPr>
          <w:rFonts w:eastAsia="宋体"/>
          <w:bCs w:val="0"/>
          <w:sz w:val="24"/>
          <w:lang w:eastAsia="zh-CN"/>
        </w:rPr>
        <w:t xml:space="preserve">                                </w:t>
      </w:r>
      <w:r w:rsidRPr="00681EE1">
        <w:rPr>
          <w:rFonts w:eastAsia="宋体"/>
          <w:bCs w:val="0"/>
          <w:sz w:val="24"/>
          <w:lang w:eastAsia="zh-CN"/>
        </w:rPr>
        <w:t xml:space="preserve">           </w:t>
      </w:r>
      <w:r w:rsidR="00F26325" w:rsidRPr="00F26325">
        <w:rPr>
          <w:rFonts w:eastAsia="宋体"/>
          <w:bCs w:val="0"/>
          <w:sz w:val="24"/>
          <w:lang w:eastAsia="zh-CN"/>
        </w:rPr>
        <w:t>R4-</w:t>
      </w:r>
      <w:r w:rsidR="006D1392">
        <w:rPr>
          <w:rFonts w:eastAsia="宋体"/>
          <w:bCs w:val="0"/>
          <w:sz w:val="24"/>
          <w:lang w:eastAsia="zh-CN"/>
        </w:rPr>
        <w:t>20</w:t>
      </w:r>
      <w:r w:rsidR="008A11BE">
        <w:rPr>
          <w:rFonts w:eastAsia="宋体"/>
          <w:bCs w:val="0"/>
          <w:sz w:val="24"/>
          <w:lang w:eastAsia="zh-CN"/>
        </w:rPr>
        <w:t>02141</w:t>
      </w:r>
    </w:p>
    <w:p w14:paraId="2464FE92" w14:textId="18CC07D8" w:rsidR="00463675" w:rsidRDefault="006D1392">
      <w:pPr>
        <w:rPr>
          <w:rFonts w:ascii="Arial" w:hAnsi="Arial"/>
          <w:b/>
          <w:noProof/>
          <w:sz w:val="24"/>
          <w:lang w:eastAsia="zh-CN"/>
        </w:rPr>
      </w:pPr>
      <w:r w:rsidRPr="006D1392">
        <w:rPr>
          <w:rFonts w:ascii="Arial" w:hAnsi="Arial"/>
          <w:b/>
          <w:noProof/>
          <w:sz w:val="24"/>
          <w:lang w:eastAsia="zh-CN"/>
        </w:rPr>
        <w:t>Electronic Meeting, 24th February – 6th March, 2020</w:t>
      </w:r>
    </w:p>
    <w:p w14:paraId="2B374277" w14:textId="77777777" w:rsidR="00DC66CC" w:rsidRDefault="00DC66CC">
      <w:pPr>
        <w:rPr>
          <w:rFonts w:ascii="Arial" w:hAnsi="Arial" w:cs="Arial"/>
        </w:rPr>
      </w:pPr>
    </w:p>
    <w:p w14:paraId="5186F3C4" w14:textId="1FFD8AF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31545" w:rsidRPr="00DC66CC">
        <w:rPr>
          <w:rFonts w:ascii="Arial" w:hAnsi="Arial" w:cs="Arial"/>
        </w:rPr>
        <w:t>Draft</w:t>
      </w:r>
      <w:r w:rsidR="00C31545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E41FE">
        <w:rPr>
          <w:rFonts w:ascii="Arial" w:hAnsi="Arial" w:cs="Arial"/>
          <w:bCs/>
        </w:rPr>
        <w:t>S</w:t>
      </w:r>
      <w:r w:rsidR="00DC66CC">
        <w:rPr>
          <w:rFonts w:ascii="Arial" w:hAnsi="Arial" w:cs="Arial"/>
          <w:bCs/>
        </w:rPr>
        <w:t xml:space="preserve"> </w:t>
      </w:r>
      <w:r w:rsidR="000D2DC4">
        <w:rPr>
          <w:rFonts w:ascii="Arial" w:hAnsi="Arial" w:cs="Arial"/>
          <w:bCs/>
        </w:rPr>
        <w:t xml:space="preserve">on </w:t>
      </w:r>
      <w:r w:rsidR="00AE41FE">
        <w:rPr>
          <w:rFonts w:ascii="Arial" w:hAnsi="Arial" w:cs="Arial"/>
          <w:bCs/>
        </w:rPr>
        <w:t>EN-DC power class</w:t>
      </w:r>
    </w:p>
    <w:p w14:paraId="4142800B" w14:textId="286B6B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6A27701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6D1392">
        <w:rPr>
          <w:rFonts w:ascii="Arial" w:hAnsi="Arial" w:cs="Arial"/>
          <w:bCs/>
        </w:rPr>
        <w:t>6</w:t>
      </w:r>
    </w:p>
    <w:p w14:paraId="6AC83482" w14:textId="33EA108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136103" w:rsidRPr="00136103">
        <w:rPr>
          <w:rFonts w:ascii="Arial" w:hAnsi="Arial" w:cs="Arial"/>
          <w:bCs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DBB8B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BE5EC7">
        <w:rPr>
          <w:rFonts w:ascii="Arial" w:hAnsi="Arial" w:cs="Arial"/>
          <w:bCs/>
        </w:rPr>
        <w:t>TSG RAN WG4</w:t>
      </w:r>
    </w:p>
    <w:p w14:paraId="706E9330" w14:textId="2B1CF5E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CD3BC0">
        <w:rPr>
          <w:rFonts w:ascii="Arial" w:hAnsi="Arial" w:cs="Arial"/>
          <w:bCs/>
        </w:rPr>
        <w:t>TSG RAN WG</w:t>
      </w:r>
      <w:r w:rsidR="006C5107">
        <w:rPr>
          <w:rFonts w:ascii="Arial" w:hAnsi="Arial" w:cs="Arial"/>
          <w:bCs/>
        </w:rPr>
        <w:t>2</w:t>
      </w:r>
    </w:p>
    <w:p w14:paraId="4EFE95BE" w14:textId="06190B70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6B173F3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25F63">
        <w:rPr>
          <w:rFonts w:cs="Arial"/>
          <w:b w:val="0"/>
          <w:bCs/>
        </w:rPr>
        <w:t>Liu Ye</w:t>
      </w:r>
    </w:p>
    <w:p w14:paraId="2748A78E" w14:textId="30B9EBB9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B25F63">
        <w:rPr>
          <w:rFonts w:cs="Arial"/>
          <w:b w:val="0"/>
          <w:bCs/>
          <w:lang w:val="en-US"/>
        </w:rPr>
        <w:t>leo.liuye@huawei.com</w:t>
      </w:r>
    </w:p>
    <w:p w14:paraId="25D70B77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/>
        </w:rPr>
      </w:pPr>
    </w:p>
    <w:p w14:paraId="010B3403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7A74DAB9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61387F3" w14:textId="3FEA7D18" w:rsidR="008D1CA5" w:rsidRDefault="00B93159" w:rsidP="008D1CA5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RAN4</w:t>
      </w:r>
      <w:r w:rsidR="009935D2">
        <w:rPr>
          <w:rFonts w:ascii="Arial" w:hAnsi="Arial" w:cs="Arial"/>
          <w:lang w:eastAsia="zh-CN"/>
        </w:rPr>
        <w:t xml:space="preserve"> recently had identified potential inconsistency on EN-DC power class between RAN4 </w:t>
      </w:r>
      <w:r w:rsidR="00DD6D75">
        <w:rPr>
          <w:rFonts w:ascii="Arial" w:hAnsi="Arial" w:cs="Arial"/>
          <w:lang w:eastAsia="zh-CN"/>
        </w:rPr>
        <w:t xml:space="preserve">implementation </w:t>
      </w:r>
      <w:r w:rsidR="009935D2">
        <w:rPr>
          <w:rFonts w:ascii="Arial" w:hAnsi="Arial" w:cs="Arial"/>
          <w:lang w:eastAsia="zh-CN"/>
        </w:rPr>
        <w:t xml:space="preserve">and RAN2 </w:t>
      </w:r>
      <w:r w:rsidR="00DD6D75">
        <w:rPr>
          <w:rFonts w:ascii="Arial" w:hAnsi="Arial" w:cs="Arial"/>
          <w:lang w:eastAsia="zh-CN"/>
        </w:rPr>
        <w:t>signalling design</w:t>
      </w:r>
      <w:r>
        <w:rPr>
          <w:rFonts w:ascii="Arial" w:hAnsi="Arial" w:cs="Arial"/>
          <w:lang w:eastAsia="zh-CN"/>
        </w:rPr>
        <w:t xml:space="preserve">. </w:t>
      </w:r>
    </w:p>
    <w:p w14:paraId="18EF2BB6" w14:textId="77777777" w:rsidR="004C7396" w:rsidRDefault="004C7396" w:rsidP="008D1CA5">
      <w:pPr>
        <w:spacing w:after="120"/>
        <w:rPr>
          <w:rFonts w:ascii="Arial" w:hAnsi="Arial" w:cs="Arial"/>
          <w:lang w:eastAsia="zh-CN"/>
        </w:rPr>
      </w:pPr>
    </w:p>
    <w:p w14:paraId="47A28FB6" w14:textId="2373D5CA" w:rsidR="00C329FB" w:rsidRDefault="00DD6D75" w:rsidP="008D1CA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For an EN-DC band combination, the power class for NR band which is inside the EN-DC combination is not indicated separately from </w:t>
      </w:r>
      <w:r w:rsidR="00C329FB" w:rsidRPr="00C329FB">
        <w:rPr>
          <w:rFonts w:ascii="Arial" w:hAnsi="Arial" w:cs="Arial"/>
          <w:i/>
        </w:rPr>
        <w:t>ue-PowerClass</w:t>
      </w:r>
      <w:r w:rsidR="00C329FB">
        <w:rPr>
          <w:rFonts w:ascii="Arial" w:hAnsi="Arial" w:cs="Arial"/>
        </w:rPr>
        <w:t xml:space="preserve">  for BandNR. The power class capability can only be assumed identical for the NR band in both SA and NSA mode according to current signalling design.  However, the </w:t>
      </w:r>
      <w:r w:rsidR="00571948">
        <w:rPr>
          <w:rFonts w:ascii="Arial" w:hAnsi="Arial" w:cs="Arial"/>
        </w:rPr>
        <w:t>power class capability in these two scenarios could be different. For instance, if a UE in TDD NR band supports PC2 UL MIMO, 2Tx of 23dBm+23dBm is assumed based on RAN4 agreement, while for EN-DC combination, this NR band can only support 1Tx of 23dBm together with 1Tx from LTE, which is limited by current UE implementation capability.</w:t>
      </w:r>
    </w:p>
    <w:p w14:paraId="2A6CAE53" w14:textId="77777777" w:rsidR="004C7396" w:rsidRDefault="004C7396" w:rsidP="008D1CA5">
      <w:pPr>
        <w:spacing w:after="120"/>
        <w:rPr>
          <w:rFonts w:ascii="Arial" w:hAnsi="Arial" w:cs="Arial"/>
        </w:rPr>
      </w:pPr>
    </w:p>
    <w:p w14:paraId="462637A0" w14:textId="53B9E699" w:rsidR="008D1CA5" w:rsidRPr="00DD6D75" w:rsidRDefault="00C329FB" w:rsidP="008D1CA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</w:t>
      </w:r>
      <w:r w:rsidR="00571948">
        <w:rPr>
          <w:rFonts w:ascii="Arial" w:hAnsi="Arial" w:cs="Arial"/>
        </w:rPr>
        <w:t xml:space="preserve"> </w:t>
      </w:r>
      <w:r w:rsidR="00E43476">
        <w:rPr>
          <w:rFonts w:ascii="Arial" w:hAnsi="Arial" w:cs="Arial"/>
        </w:rPr>
        <w:t xml:space="preserve">discussed how to solve the inconsistency issue and </w:t>
      </w:r>
      <w:r w:rsidR="006D1392">
        <w:rPr>
          <w:rFonts w:ascii="Arial" w:hAnsi="Arial" w:cs="Arial" w:hint="eastAsia"/>
          <w:lang w:eastAsia="zh-CN"/>
        </w:rPr>
        <w:t>i</w:t>
      </w:r>
      <w:r w:rsidR="006D1392">
        <w:rPr>
          <w:rFonts w:ascii="Arial" w:hAnsi="Arial" w:cs="Arial"/>
          <w:lang w:eastAsia="zh-CN"/>
        </w:rPr>
        <w:t xml:space="preserve">n the end made some clarification in RAN4 specification </w:t>
      </w:r>
      <w:r w:rsidR="00E43476">
        <w:rPr>
          <w:rFonts w:ascii="Arial" w:hAnsi="Arial" w:cs="Arial"/>
        </w:rPr>
        <w:t xml:space="preserve">to </w:t>
      </w:r>
      <w:r w:rsidR="006D1392">
        <w:rPr>
          <w:rFonts w:ascii="Arial" w:hAnsi="Arial" w:cs="Arial"/>
        </w:rPr>
        <w:t>allow</w:t>
      </w:r>
      <w:r w:rsidR="00E43476">
        <w:rPr>
          <w:rFonts w:ascii="Arial" w:hAnsi="Arial" w:cs="Arial"/>
        </w:rPr>
        <w:t xml:space="preserve"> the power class capability difference for NR band in SA and NSA mode</w:t>
      </w:r>
      <w:r w:rsidR="006D1392">
        <w:rPr>
          <w:rFonts w:ascii="Arial" w:hAnsi="Arial" w:cs="Arial"/>
        </w:rPr>
        <w:t xml:space="preserve"> in Rel-15. In order to avoid the ambiguity and misalignment between RAN4 and RAN2 specifications, RAN4 thinks that it is necessary </w:t>
      </w:r>
      <w:r w:rsidR="00E43476">
        <w:rPr>
          <w:rFonts w:ascii="Arial" w:hAnsi="Arial" w:cs="Arial"/>
        </w:rPr>
        <w:t xml:space="preserve">to introduce new signalling from Rel-16. </w:t>
      </w:r>
    </w:p>
    <w:p w14:paraId="2D2D1FD2" w14:textId="77777777" w:rsidR="00AE3F22" w:rsidRPr="006306B5" w:rsidRDefault="00AE3F22" w:rsidP="00FE364E">
      <w:pPr>
        <w:spacing w:after="120"/>
        <w:rPr>
          <w:rFonts w:ascii="Arial" w:hAnsi="Arial" w:cs="Arial"/>
          <w:lang w:eastAsia="zh-CN"/>
        </w:rPr>
      </w:pPr>
    </w:p>
    <w:p w14:paraId="10A5BEDF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982B75" w14:textId="4E365F20" w:rsidR="0016577B" w:rsidRDefault="0016577B" w:rsidP="001657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BA4922">
        <w:rPr>
          <w:rFonts w:ascii="Arial" w:hAnsi="Arial" w:cs="Arial" w:hint="eastAsia"/>
          <w:b/>
          <w:lang w:eastAsia="zh-CN"/>
        </w:rPr>
        <w:t xml:space="preserve"> </w:t>
      </w:r>
      <w:r w:rsidR="00BA4922">
        <w:rPr>
          <w:rFonts w:ascii="Arial" w:hAnsi="Arial" w:cs="Arial"/>
          <w:b/>
          <w:lang w:eastAsia="zh-CN"/>
        </w:rPr>
        <w:t>RAN</w:t>
      </w:r>
      <w:r w:rsidR="00C2457A">
        <w:rPr>
          <w:rFonts w:ascii="Arial" w:hAnsi="Arial" w:cs="Arial"/>
          <w:b/>
          <w:lang w:eastAsia="zh-CN"/>
        </w:rPr>
        <w:t>2</w:t>
      </w:r>
    </w:p>
    <w:p w14:paraId="05C7F50F" w14:textId="1DD06323" w:rsidR="0016577B" w:rsidRDefault="0016577B" w:rsidP="0016577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F1D2B" w:rsidRPr="008F1D2B">
        <w:rPr>
          <w:rFonts w:ascii="Arial" w:hAnsi="Arial" w:cs="Arial"/>
          <w:lang w:eastAsia="zh-CN"/>
        </w:rPr>
        <w:t>RAN4 kindly asks RAN2 to</w:t>
      </w:r>
      <w:r w:rsidR="006E0644">
        <w:rPr>
          <w:rFonts w:ascii="Arial" w:hAnsi="Arial" w:cs="Arial"/>
          <w:lang w:eastAsia="zh-CN"/>
        </w:rPr>
        <w:t xml:space="preserve"> introduce new signalling to distinguish the potential difference for NR SA and NSA power classes in Rel-16</w:t>
      </w:r>
      <w:r>
        <w:rPr>
          <w:rFonts w:ascii="Arial" w:hAnsi="Arial" w:cs="Arial"/>
          <w:lang w:eastAsia="zh-CN"/>
        </w:rPr>
        <w:t>.</w:t>
      </w:r>
      <w:r>
        <w:rPr>
          <w:rFonts w:ascii="Arial" w:hAnsi="Arial" w:cs="Arial" w:hint="eastAsia"/>
          <w:lang w:eastAsia="zh-CN"/>
        </w:rPr>
        <w:t xml:space="preserve">  </w:t>
      </w:r>
    </w:p>
    <w:p w14:paraId="53A68856" w14:textId="77777777" w:rsidR="008214DA" w:rsidRPr="00714188" w:rsidRDefault="008214DA" w:rsidP="00FE364E">
      <w:pPr>
        <w:spacing w:after="120"/>
        <w:rPr>
          <w:rFonts w:ascii="Arial" w:hAnsi="Arial" w:cs="Arial"/>
        </w:rPr>
      </w:pPr>
    </w:p>
    <w:p w14:paraId="3C2472DD" w14:textId="6FF7EF61" w:rsidR="00E7017E" w:rsidRPr="005C7689" w:rsidRDefault="0016577B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463675">
        <w:rPr>
          <w:rFonts w:ascii="Arial" w:hAnsi="Arial" w:cs="Arial"/>
          <w:b/>
        </w:rPr>
        <w:t>Date of Next TSG-</w:t>
      </w:r>
      <w:r w:rsidR="00881F64">
        <w:rPr>
          <w:rFonts w:ascii="Arial" w:hAnsi="Arial" w:cs="Arial"/>
          <w:b/>
        </w:rPr>
        <w:t>RAN WG2</w:t>
      </w:r>
      <w:r w:rsidR="00463675">
        <w:rPr>
          <w:rFonts w:ascii="Arial" w:hAnsi="Arial" w:cs="Arial"/>
          <w:b/>
        </w:rPr>
        <w:t xml:space="preserve"> Meetings:</w:t>
      </w:r>
    </w:p>
    <w:p w14:paraId="0056AEC7" w14:textId="7253F57B" w:rsidR="00460A5C" w:rsidRPr="00460A5C" w:rsidRDefault="00460A5C" w:rsidP="00460A5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RAN4 Meeting #94bis</w:t>
      </w:r>
      <w:r>
        <w:rPr>
          <w:rFonts w:ascii="Arial" w:hAnsi="Arial" w:cs="Arial"/>
          <w:bCs/>
        </w:rPr>
        <w:tab/>
      </w:r>
      <w:r w:rsidRPr="00460A5C">
        <w:rPr>
          <w:rFonts w:ascii="Arial" w:hAnsi="Arial" w:cs="Arial"/>
          <w:bCs/>
        </w:rPr>
        <w:t xml:space="preserve">20th – </w:t>
      </w:r>
      <w:r>
        <w:rPr>
          <w:rFonts w:ascii="Arial" w:hAnsi="Arial" w:cs="Arial"/>
          <w:bCs/>
        </w:rPr>
        <w:t>24th April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A23F0">
        <w:rPr>
          <w:rFonts w:ascii="Arial" w:hAnsi="Arial" w:cs="Arial"/>
          <w:bCs/>
        </w:rPr>
        <w:t xml:space="preserve"> </w:t>
      </w:r>
      <w:bookmarkStart w:id="0" w:name="_GoBack"/>
      <w:bookmarkEnd w:id="0"/>
      <w:r w:rsidRPr="00460A5C">
        <w:rPr>
          <w:rFonts w:ascii="Arial" w:hAnsi="Arial" w:cs="Arial"/>
          <w:bCs/>
        </w:rPr>
        <w:t>Canada</w:t>
      </w:r>
    </w:p>
    <w:p w14:paraId="27F15258" w14:textId="18C65529" w:rsidR="00460A5C" w:rsidRDefault="00460A5C" w:rsidP="00460A5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RAN4 Meeting #95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460A5C">
        <w:rPr>
          <w:rFonts w:ascii="Arial" w:hAnsi="Arial" w:cs="Arial"/>
          <w:bCs/>
        </w:rPr>
        <w:t>25th – 29th May 201</w:t>
      </w:r>
      <w:r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  <w:t xml:space="preserve">              </w:t>
      </w:r>
      <w:r w:rsidRPr="00460A5C">
        <w:rPr>
          <w:rFonts w:ascii="Arial" w:hAnsi="Arial" w:cs="Arial"/>
          <w:bCs/>
        </w:rPr>
        <w:t>Athens, Greece</w:t>
      </w:r>
    </w:p>
    <w:p w14:paraId="5BDB911C" w14:textId="77777777" w:rsidR="00C46C1A" w:rsidRPr="00C2457A" w:rsidRDefault="00C46C1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C46C1A" w:rsidRPr="00C245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B1BB67" w14:textId="77777777" w:rsidR="001F427E" w:rsidRDefault="001F427E">
      <w:r>
        <w:separator/>
      </w:r>
    </w:p>
  </w:endnote>
  <w:endnote w:type="continuationSeparator" w:id="0">
    <w:p w14:paraId="2F1C5833" w14:textId="77777777" w:rsidR="001F427E" w:rsidRDefault="001F4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C82C50" w14:textId="77777777" w:rsidR="001F427E" w:rsidRDefault="001F427E">
      <w:r>
        <w:separator/>
      </w:r>
    </w:p>
  </w:footnote>
  <w:footnote w:type="continuationSeparator" w:id="0">
    <w:p w14:paraId="406A4C9E" w14:textId="77777777" w:rsidR="001F427E" w:rsidRDefault="001F4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F187D"/>
    <w:multiLevelType w:val="hybridMultilevel"/>
    <w:tmpl w:val="0E3A4802"/>
    <w:lvl w:ilvl="0" w:tplc="741817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284156F"/>
    <w:multiLevelType w:val="hybridMultilevel"/>
    <w:tmpl w:val="EBE685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D7424"/>
    <w:multiLevelType w:val="hybridMultilevel"/>
    <w:tmpl w:val="BF886168"/>
    <w:lvl w:ilvl="0" w:tplc="27C40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04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543C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EECBC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F28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E4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00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EA4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A8123D"/>
    <w:multiLevelType w:val="hybridMultilevel"/>
    <w:tmpl w:val="7ED2A3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6"/>
  </w:num>
  <w:num w:numId="4">
    <w:abstractNumId w:val="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5"/>
  </w:num>
  <w:num w:numId="9">
    <w:abstractNumId w:val="10"/>
  </w:num>
  <w:num w:numId="10">
    <w:abstractNumId w:val="8"/>
  </w:num>
  <w:num w:numId="11">
    <w:abstractNumId w:val="5"/>
  </w:num>
  <w:num w:numId="12">
    <w:abstractNumId w:val="17"/>
  </w:num>
  <w:num w:numId="13">
    <w:abstractNumId w:val="7"/>
  </w:num>
  <w:num w:numId="14">
    <w:abstractNumId w:val="11"/>
  </w:num>
  <w:num w:numId="15">
    <w:abstractNumId w:val="9"/>
  </w:num>
  <w:num w:numId="16">
    <w:abstractNumId w:val="0"/>
  </w:num>
  <w:num w:numId="17">
    <w:abstractNumId w:val="1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6040F"/>
    <w:rsid w:val="00076F32"/>
    <w:rsid w:val="000A0155"/>
    <w:rsid w:val="000A6E5C"/>
    <w:rsid w:val="000C26E1"/>
    <w:rsid w:val="000D113A"/>
    <w:rsid w:val="000D2DC4"/>
    <w:rsid w:val="000F12FD"/>
    <w:rsid w:val="00102364"/>
    <w:rsid w:val="0010304E"/>
    <w:rsid w:val="001063EA"/>
    <w:rsid w:val="00133BE9"/>
    <w:rsid w:val="00136103"/>
    <w:rsid w:val="001576BB"/>
    <w:rsid w:val="00163FD2"/>
    <w:rsid w:val="0016577B"/>
    <w:rsid w:val="00177DA3"/>
    <w:rsid w:val="00192C1B"/>
    <w:rsid w:val="00193164"/>
    <w:rsid w:val="001A7080"/>
    <w:rsid w:val="001B008D"/>
    <w:rsid w:val="001C60E2"/>
    <w:rsid w:val="001D2108"/>
    <w:rsid w:val="001F427E"/>
    <w:rsid w:val="001F5D39"/>
    <w:rsid w:val="001F6183"/>
    <w:rsid w:val="00205339"/>
    <w:rsid w:val="00214CC5"/>
    <w:rsid w:val="00220708"/>
    <w:rsid w:val="00221578"/>
    <w:rsid w:val="00222A4F"/>
    <w:rsid w:val="00233CC6"/>
    <w:rsid w:val="0024067D"/>
    <w:rsid w:val="00247BE7"/>
    <w:rsid w:val="00254238"/>
    <w:rsid w:val="0026109B"/>
    <w:rsid w:val="002610A6"/>
    <w:rsid w:val="00261C7D"/>
    <w:rsid w:val="002633C1"/>
    <w:rsid w:val="00270DF0"/>
    <w:rsid w:val="00274CF6"/>
    <w:rsid w:val="0027716B"/>
    <w:rsid w:val="00282DA9"/>
    <w:rsid w:val="00283A52"/>
    <w:rsid w:val="002977DD"/>
    <w:rsid w:val="002A0310"/>
    <w:rsid w:val="002A23F0"/>
    <w:rsid w:val="002A542F"/>
    <w:rsid w:val="002A6E4C"/>
    <w:rsid w:val="002A7A69"/>
    <w:rsid w:val="002B0AED"/>
    <w:rsid w:val="002D095E"/>
    <w:rsid w:val="002E4F5C"/>
    <w:rsid w:val="00301302"/>
    <w:rsid w:val="0030138D"/>
    <w:rsid w:val="0030356A"/>
    <w:rsid w:val="003100EB"/>
    <w:rsid w:val="0032096D"/>
    <w:rsid w:val="003221D8"/>
    <w:rsid w:val="00324418"/>
    <w:rsid w:val="0032760F"/>
    <w:rsid w:val="003277A4"/>
    <w:rsid w:val="003341F9"/>
    <w:rsid w:val="00335FAB"/>
    <w:rsid w:val="0034296E"/>
    <w:rsid w:val="00357014"/>
    <w:rsid w:val="003632EE"/>
    <w:rsid w:val="00367970"/>
    <w:rsid w:val="003807F6"/>
    <w:rsid w:val="00385529"/>
    <w:rsid w:val="00390712"/>
    <w:rsid w:val="003945F8"/>
    <w:rsid w:val="003946BE"/>
    <w:rsid w:val="003B117D"/>
    <w:rsid w:val="003C3065"/>
    <w:rsid w:val="003C44A3"/>
    <w:rsid w:val="003C4B48"/>
    <w:rsid w:val="003D6650"/>
    <w:rsid w:val="003E0EE0"/>
    <w:rsid w:val="003E12C8"/>
    <w:rsid w:val="003E2ED7"/>
    <w:rsid w:val="004120BA"/>
    <w:rsid w:val="004147C2"/>
    <w:rsid w:val="00417F6D"/>
    <w:rsid w:val="00430BA0"/>
    <w:rsid w:val="00437F70"/>
    <w:rsid w:val="00452B0D"/>
    <w:rsid w:val="00460A5C"/>
    <w:rsid w:val="00462054"/>
    <w:rsid w:val="00463675"/>
    <w:rsid w:val="00471713"/>
    <w:rsid w:val="00483E17"/>
    <w:rsid w:val="00496D50"/>
    <w:rsid w:val="004A09E2"/>
    <w:rsid w:val="004A0DBB"/>
    <w:rsid w:val="004A1632"/>
    <w:rsid w:val="004B5243"/>
    <w:rsid w:val="004C6071"/>
    <w:rsid w:val="004C7396"/>
    <w:rsid w:val="004D058E"/>
    <w:rsid w:val="004D1605"/>
    <w:rsid w:val="004E2356"/>
    <w:rsid w:val="004E336D"/>
    <w:rsid w:val="004E51A5"/>
    <w:rsid w:val="004F17E5"/>
    <w:rsid w:val="004F3AA9"/>
    <w:rsid w:val="0050174F"/>
    <w:rsid w:val="00501F64"/>
    <w:rsid w:val="0050539A"/>
    <w:rsid w:val="00505F59"/>
    <w:rsid w:val="005219FE"/>
    <w:rsid w:val="00543A8A"/>
    <w:rsid w:val="00557D6F"/>
    <w:rsid w:val="005667C9"/>
    <w:rsid w:val="00571948"/>
    <w:rsid w:val="00586564"/>
    <w:rsid w:val="00591547"/>
    <w:rsid w:val="005921A6"/>
    <w:rsid w:val="00594DA5"/>
    <w:rsid w:val="005C373E"/>
    <w:rsid w:val="005C7689"/>
    <w:rsid w:val="005D1733"/>
    <w:rsid w:val="005D558D"/>
    <w:rsid w:val="005D5906"/>
    <w:rsid w:val="005E5180"/>
    <w:rsid w:val="005E5DB4"/>
    <w:rsid w:val="005F7506"/>
    <w:rsid w:val="005F7637"/>
    <w:rsid w:val="006151E2"/>
    <w:rsid w:val="006306B5"/>
    <w:rsid w:val="00632ADD"/>
    <w:rsid w:val="00633743"/>
    <w:rsid w:val="00636B5B"/>
    <w:rsid w:val="00642CAC"/>
    <w:rsid w:val="006431E6"/>
    <w:rsid w:val="00646354"/>
    <w:rsid w:val="0065183D"/>
    <w:rsid w:val="0065367D"/>
    <w:rsid w:val="006544E2"/>
    <w:rsid w:val="00656AF0"/>
    <w:rsid w:val="00661596"/>
    <w:rsid w:val="00667F66"/>
    <w:rsid w:val="006714BC"/>
    <w:rsid w:val="00672EA7"/>
    <w:rsid w:val="0067303B"/>
    <w:rsid w:val="00677087"/>
    <w:rsid w:val="006775AB"/>
    <w:rsid w:val="006A473B"/>
    <w:rsid w:val="006C5107"/>
    <w:rsid w:val="006D1114"/>
    <w:rsid w:val="006D1392"/>
    <w:rsid w:val="006E0644"/>
    <w:rsid w:val="006F19AC"/>
    <w:rsid w:val="006F7688"/>
    <w:rsid w:val="00701A2B"/>
    <w:rsid w:val="00702C7E"/>
    <w:rsid w:val="00714188"/>
    <w:rsid w:val="007822EF"/>
    <w:rsid w:val="00787EAC"/>
    <w:rsid w:val="007A671D"/>
    <w:rsid w:val="007B5805"/>
    <w:rsid w:val="007C1854"/>
    <w:rsid w:val="007C2E27"/>
    <w:rsid w:val="007D4E17"/>
    <w:rsid w:val="007E5EE6"/>
    <w:rsid w:val="007F293C"/>
    <w:rsid w:val="007F4E4D"/>
    <w:rsid w:val="007F663A"/>
    <w:rsid w:val="00806E3A"/>
    <w:rsid w:val="008079EE"/>
    <w:rsid w:val="008122A1"/>
    <w:rsid w:val="008214DA"/>
    <w:rsid w:val="0084501F"/>
    <w:rsid w:val="00845F63"/>
    <w:rsid w:val="0084604E"/>
    <w:rsid w:val="0085183B"/>
    <w:rsid w:val="0085578D"/>
    <w:rsid w:val="00856757"/>
    <w:rsid w:val="008612CD"/>
    <w:rsid w:val="00865ED7"/>
    <w:rsid w:val="00873297"/>
    <w:rsid w:val="00881F64"/>
    <w:rsid w:val="008831D9"/>
    <w:rsid w:val="00883DB4"/>
    <w:rsid w:val="008A11BE"/>
    <w:rsid w:val="008C1D20"/>
    <w:rsid w:val="008D1B54"/>
    <w:rsid w:val="008D1CA5"/>
    <w:rsid w:val="008F1D2B"/>
    <w:rsid w:val="008F358E"/>
    <w:rsid w:val="008F581B"/>
    <w:rsid w:val="00901AAD"/>
    <w:rsid w:val="00905202"/>
    <w:rsid w:val="00907392"/>
    <w:rsid w:val="00912FD3"/>
    <w:rsid w:val="00916145"/>
    <w:rsid w:val="00923E7C"/>
    <w:rsid w:val="009403B2"/>
    <w:rsid w:val="00941A45"/>
    <w:rsid w:val="00950DE4"/>
    <w:rsid w:val="00952417"/>
    <w:rsid w:val="00955602"/>
    <w:rsid w:val="00957687"/>
    <w:rsid w:val="0096221E"/>
    <w:rsid w:val="009763E4"/>
    <w:rsid w:val="009778A3"/>
    <w:rsid w:val="0098405D"/>
    <w:rsid w:val="00984727"/>
    <w:rsid w:val="00991DC2"/>
    <w:rsid w:val="009935D2"/>
    <w:rsid w:val="009B2EB9"/>
    <w:rsid w:val="009D594E"/>
    <w:rsid w:val="009E27E2"/>
    <w:rsid w:val="009E5C7E"/>
    <w:rsid w:val="00A1282E"/>
    <w:rsid w:val="00A12ABA"/>
    <w:rsid w:val="00A12E8B"/>
    <w:rsid w:val="00A1443B"/>
    <w:rsid w:val="00A151A0"/>
    <w:rsid w:val="00A245CA"/>
    <w:rsid w:val="00A32921"/>
    <w:rsid w:val="00A3454C"/>
    <w:rsid w:val="00A3779B"/>
    <w:rsid w:val="00A40236"/>
    <w:rsid w:val="00A45BD7"/>
    <w:rsid w:val="00A56D45"/>
    <w:rsid w:val="00A56EC8"/>
    <w:rsid w:val="00A57A50"/>
    <w:rsid w:val="00A57E04"/>
    <w:rsid w:val="00A612BF"/>
    <w:rsid w:val="00A6412A"/>
    <w:rsid w:val="00A64F79"/>
    <w:rsid w:val="00A65DE1"/>
    <w:rsid w:val="00A8524C"/>
    <w:rsid w:val="00A85E07"/>
    <w:rsid w:val="00A903B9"/>
    <w:rsid w:val="00AA1238"/>
    <w:rsid w:val="00AA3AFF"/>
    <w:rsid w:val="00AA637B"/>
    <w:rsid w:val="00AC4A54"/>
    <w:rsid w:val="00AD1DE5"/>
    <w:rsid w:val="00AE3E2D"/>
    <w:rsid w:val="00AE3F22"/>
    <w:rsid w:val="00AE41FE"/>
    <w:rsid w:val="00AE5661"/>
    <w:rsid w:val="00AF3FA4"/>
    <w:rsid w:val="00AF6E0A"/>
    <w:rsid w:val="00B01ED7"/>
    <w:rsid w:val="00B16DE3"/>
    <w:rsid w:val="00B204AF"/>
    <w:rsid w:val="00B22E23"/>
    <w:rsid w:val="00B255A7"/>
    <w:rsid w:val="00B25F63"/>
    <w:rsid w:val="00B321CB"/>
    <w:rsid w:val="00B32530"/>
    <w:rsid w:val="00B33A9B"/>
    <w:rsid w:val="00B544D2"/>
    <w:rsid w:val="00B5648B"/>
    <w:rsid w:val="00B66CC7"/>
    <w:rsid w:val="00B70E77"/>
    <w:rsid w:val="00B75AB3"/>
    <w:rsid w:val="00B93159"/>
    <w:rsid w:val="00BA4922"/>
    <w:rsid w:val="00BB01AC"/>
    <w:rsid w:val="00BB0CAD"/>
    <w:rsid w:val="00BB784E"/>
    <w:rsid w:val="00BD604A"/>
    <w:rsid w:val="00BE1F84"/>
    <w:rsid w:val="00BE5EC7"/>
    <w:rsid w:val="00BE7CC9"/>
    <w:rsid w:val="00BF32CE"/>
    <w:rsid w:val="00C021DE"/>
    <w:rsid w:val="00C06FD8"/>
    <w:rsid w:val="00C231ED"/>
    <w:rsid w:val="00C2354D"/>
    <w:rsid w:val="00C2457A"/>
    <w:rsid w:val="00C31545"/>
    <w:rsid w:val="00C329FB"/>
    <w:rsid w:val="00C46C1A"/>
    <w:rsid w:val="00C5115E"/>
    <w:rsid w:val="00C51C0C"/>
    <w:rsid w:val="00C52AEB"/>
    <w:rsid w:val="00C64D34"/>
    <w:rsid w:val="00C74543"/>
    <w:rsid w:val="00C750D8"/>
    <w:rsid w:val="00C861E7"/>
    <w:rsid w:val="00CB14FE"/>
    <w:rsid w:val="00CD3BC0"/>
    <w:rsid w:val="00CF5EBE"/>
    <w:rsid w:val="00D0741F"/>
    <w:rsid w:val="00D20064"/>
    <w:rsid w:val="00D24338"/>
    <w:rsid w:val="00D36A5D"/>
    <w:rsid w:val="00D40BEF"/>
    <w:rsid w:val="00D42DF3"/>
    <w:rsid w:val="00D43AA8"/>
    <w:rsid w:val="00D56C20"/>
    <w:rsid w:val="00D64D96"/>
    <w:rsid w:val="00D65530"/>
    <w:rsid w:val="00D74A1C"/>
    <w:rsid w:val="00D75660"/>
    <w:rsid w:val="00D840DD"/>
    <w:rsid w:val="00D876BF"/>
    <w:rsid w:val="00D933BC"/>
    <w:rsid w:val="00DB5B66"/>
    <w:rsid w:val="00DC66CC"/>
    <w:rsid w:val="00DC6C67"/>
    <w:rsid w:val="00DC7BFC"/>
    <w:rsid w:val="00DD6D75"/>
    <w:rsid w:val="00DE1524"/>
    <w:rsid w:val="00DE7C20"/>
    <w:rsid w:val="00DF7F04"/>
    <w:rsid w:val="00E43476"/>
    <w:rsid w:val="00E5415D"/>
    <w:rsid w:val="00E57BA2"/>
    <w:rsid w:val="00E7017E"/>
    <w:rsid w:val="00E73827"/>
    <w:rsid w:val="00E833F7"/>
    <w:rsid w:val="00E83F3C"/>
    <w:rsid w:val="00E90823"/>
    <w:rsid w:val="00EB0B1E"/>
    <w:rsid w:val="00EC2503"/>
    <w:rsid w:val="00EC33D7"/>
    <w:rsid w:val="00ED133C"/>
    <w:rsid w:val="00ED4B16"/>
    <w:rsid w:val="00EE62A7"/>
    <w:rsid w:val="00F03D9B"/>
    <w:rsid w:val="00F063F3"/>
    <w:rsid w:val="00F11820"/>
    <w:rsid w:val="00F17587"/>
    <w:rsid w:val="00F23FFC"/>
    <w:rsid w:val="00F26325"/>
    <w:rsid w:val="00F54C66"/>
    <w:rsid w:val="00F54DE0"/>
    <w:rsid w:val="00F73909"/>
    <w:rsid w:val="00F9663B"/>
    <w:rsid w:val="00FC171F"/>
    <w:rsid w:val="00FD3596"/>
    <w:rsid w:val="00FE014E"/>
    <w:rsid w:val="00FE364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paragraph" w:customStyle="1" w:styleId="a0">
    <w:name w:val="样式 页眉"/>
    <w:basedOn w:val="Header"/>
    <w:link w:val="Char"/>
    <w:rsid w:val="007F663A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0"/>
    <w:rsid w:val="007F663A"/>
    <w:rPr>
      <w:rFonts w:ascii="Arial" w:eastAsia="Arial" w:hAnsi="Arial"/>
      <w:b/>
      <w:bCs/>
      <w:noProof/>
      <w:sz w:val="22"/>
      <w:lang w:val="en-GB"/>
    </w:rPr>
  </w:style>
  <w:style w:type="paragraph" w:styleId="ListParagraph">
    <w:name w:val="List Paragraph"/>
    <w:basedOn w:val="Normal"/>
    <w:uiPriority w:val="34"/>
    <w:qFormat/>
    <w:rsid w:val="00901AA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6</cp:revision>
  <cp:lastPrinted>2002-04-23T00:10:00Z</cp:lastPrinted>
  <dcterms:created xsi:type="dcterms:W3CDTF">2020-02-14T20:13:00Z</dcterms:created>
  <dcterms:modified xsi:type="dcterms:W3CDTF">2020-02-14T21:22:00Z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(3)6v1UFp4WIB1RyJMCEkvtTGKg+ssCb3WtbiC07rG5uo2L677AI2FfYh7spC5VrE6cXppaJolr
T25wQP9V52FB7gKmcYI2ceiBR1hqryTyjtdHO7XnTHmJ5e2pR5dgapiOW7XNssIm5OM6zATA
z+ARYU94cCqPyI7VsRn9goeZJH/3w2FU33Y3qj+0l49KrUudnYe5x4VRdj+iJVtRgypCc31+
WvdcsB6AMN4IchRIRF</vt:lpwstr>
  </property>
  <property fmtid="{D5CDD505-2E9C-101B-9397-08002B2CF9AE}" pid="5" name="_2015_ms_pID_7253431">
    <vt:lpwstr>CF+RoW8LF+bPqOoEFh/a61DiuKLlshIq//Hw8QkagYVzEb2+oIVEMP
ufdnrIAmyVdDHzC4keiMxuSDae8Wj65cfxUS5MtcOCh6n2hvKVVS83bb5k8LuvrPKPdMOgk/
huQw2wPLjyinxzOHhBsx+/fpc2Hbw+o38FRRFUAu8+p2Nfs2hkJfrJPA4IRwD7Dm/nQioSYD
lG8h/tPLNHuVCFwT4XdCvIZrrroPcuOW9e5M</vt:lpwstr>
  </property>
  <property fmtid="{D5CDD505-2E9C-101B-9397-08002B2CF9AE}" pid="6" name="_2015_ms_pID_7253432">
    <vt:lpwstr>Dm8p41Ghfuz7fC0AT6fLcKg=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1556433385</vt:lpwstr>
  </property>
</Properties>
</file>